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de fisioterapia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do cliente (art. 1º, § 1º, I)</w:t>
      </w:r>
    </w:p>
    <w:p>
      <w:pPr>
        <w:spacing w:after="160" w:line="300" w:lineRule="auto"/>
      </w:pPr>
      <w:r>
        <w:rPr>
          <w:sz w:val="22"/>
        </w:rPr>
        <w:t xml:space="preserve">Nome completo: [ ] · Naturalidade: [ ] · Estado civil: [ ] · Gênero: [ ] · Local e data de nascimento: [ ] · Profissão: [ ] · Endereço comercial e residencial: [ ]</w:t>
      </w:r>
    </w:p>
    <w:p>
      <w:pPr>
        <w:spacing w:after="160" w:line="300" w:lineRule="auto"/>
      </w:pPr>
      <w:r>
        <w:rPr>
          <w:b/>
          <w:sz w:val="22"/>
        </w:rPr>
        <w:t xml:space="preserve">2. História clínica (inciso II)</w:t>
      </w:r>
    </w:p>
    <w:p>
      <w:pPr>
        <w:spacing w:after="160" w:line="300" w:lineRule="auto"/>
      </w:pPr>
      <w:r>
        <w:rPr>
          <w:sz w:val="22"/>
        </w:rPr>
        <w:t xml:space="preserve">Queixa principal: [ ] · Hábitos de vida: [ ] · História atual e pregressa da doença: [ ] · Antecedentes pessoais e familiares: [ ] · Tratamentos realizados: [ ]</w:t>
      </w:r>
    </w:p>
    <w:p>
      <w:pPr>
        <w:spacing w:after="160" w:line="300" w:lineRule="auto"/>
      </w:pPr>
      <w:r>
        <w:rPr>
          <w:b/>
          <w:sz w:val="22"/>
        </w:rPr>
        <w:t xml:space="preserve">3. Exame clínico/físico (inciso III)</w:t>
      </w:r>
    </w:p>
    <w:p>
      <w:pPr>
        <w:spacing w:after="160" w:line="300" w:lineRule="auto"/>
      </w:pPr>
      <w:r>
        <w:rPr>
          <w:sz w:val="22"/>
        </w:rPr>
        <w:t xml:space="preserve">Estado de saúde físico funcional, descrito de acordo com a semiologia fisioterapêutica: [ ]</w:t>
      </w:r>
    </w:p>
    <w:p>
      <w:pPr>
        <w:spacing w:after="160" w:line="300" w:lineRule="auto"/>
      </w:pPr>
      <w:r>
        <w:rPr>
          <w:b/>
          <w:sz w:val="22"/>
        </w:rPr>
        <w:t xml:space="preserve">4. Exames complementares (inciso IV)</w:t>
      </w:r>
    </w:p>
    <w:p>
      <w:pPr>
        <w:spacing w:after="160" w:line="300" w:lineRule="auto"/>
      </w:pPr>
      <w:r>
        <w:rPr>
          <w:sz w:val="22"/>
        </w:rPr>
        <w:t xml:space="preserve">Realizados antes: [ ] · Solicitados pelo fisioterapeuta: [ ]</w:t>
      </w:r>
    </w:p>
    <w:p>
      <w:pPr>
        <w:spacing w:after="160" w:line="300" w:lineRule="auto"/>
      </w:pPr>
      <w:r>
        <w:rPr>
          <w:b/>
          <w:sz w:val="22"/>
        </w:rPr>
        <w:t xml:space="preserve">5. Diagnóstico e prognóstico fisioterapêuticos (inciso V)</w:t>
      </w:r>
    </w:p>
    <w:p>
      <w:pPr>
        <w:spacing w:after="160" w:line="300" w:lineRule="auto"/>
      </w:pPr>
      <w:r>
        <w:rPr>
          <w:sz w:val="22"/>
        </w:rPr>
        <w:t xml:space="preserve">Diagnóstico fisioterapêutico, considerando a condição de saúde físico funcional: [ ] · Prognóstico provável, a estimativa de evolução do caso: [ ]</w:t>
      </w:r>
    </w:p>
    <w:p>
      <w:pPr>
        <w:spacing w:after="160" w:line="300" w:lineRule="auto"/>
      </w:pPr>
      <w:r>
        <w:rPr>
          <w:b/>
          <w:sz w:val="22"/>
        </w:rPr>
        <w:t xml:space="preserve">6. Plano terapêutico (inciso VI)</w:t>
      </w:r>
    </w:p>
    <w:p>
      <w:pPr>
        <w:spacing w:after="160" w:line="300" w:lineRule="auto"/>
      </w:pPr>
      <w:r>
        <w:rPr>
          <w:sz w:val="22"/>
        </w:rPr>
        <w:t xml:space="preserve">Procedimentos propostos, com recursos, métodos e técnicas: [ ] · Objetivos terapêuticos a alcançar: [ ] · Quantidade provável de atendimentos: [ ]</w:t>
      </w:r>
    </w:p>
    <w:p>
      <w:pPr>
        <w:spacing w:after="160" w:line="300" w:lineRule="auto"/>
      </w:pPr>
      <w:r>
        <w:rPr>
          <w:b/>
          <w:sz w:val="22"/>
        </w:rPr>
        <w:t xml:space="preserve">7. Evolução da condição de saúde físico funcional (inciso VII)</w:t>
      </w:r>
    </w:p>
    <w:p>
      <w:pPr>
        <w:spacing w:after="160" w:line="300" w:lineRule="auto"/>
      </w:pPr>
      <w:r>
        <w:rPr>
          <w:sz w:val="22"/>
        </w:rPr>
        <w:t xml:space="preserve">Uma entrada por atendimento. Data: [ ] · Evolução do estado de saúde: [ ] · Tratamento realizado neste atendimento: [ ] · Intercorrências, se houve: [ ]</w:t>
      </w:r>
    </w:p>
    <w:p>
      <w:pPr>
        <w:spacing w:after="160" w:line="300" w:lineRule="auto"/>
      </w:pPr>
      <w:r>
        <w:rPr>
          <w:b/>
          <w:sz w:val="22"/>
        </w:rPr>
        <w:t xml:space="preserve">8. Identificação do profissional (inciso VIII)</w:t>
      </w:r>
    </w:p>
    <w:p>
      <w:pPr>
        <w:spacing w:after="160" w:line="300" w:lineRule="auto"/>
      </w:pPr>
      <w:r>
        <w:rPr>
          <w:sz w:val="22"/>
        </w:rPr>
        <w:t xml:space="preserve">Em cada registro: assinatura e carimbo com o nome completo e o número no CREFITO, e a data de realização de todos os procedimentos.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https://primoia.ai/saude/guias/modelo-de-prontuario-fisioterapia/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de fisioterapia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